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FA" w:rsidRPr="00030A8B" w:rsidRDefault="00CD51FA" w:rsidP="00CD51FA">
      <w:pPr>
        <w:pStyle w:val="ListParagraph"/>
        <w:numPr>
          <w:ilvl w:val="0"/>
          <w:numId w:val="1"/>
        </w:numPr>
        <w:ind w:left="284" w:hanging="284"/>
        <w:jc w:val="both"/>
        <w:rPr>
          <w:b/>
        </w:rPr>
      </w:pPr>
      <w:r w:rsidRPr="00030A8B">
        <w:rPr>
          <w:b/>
          <w:lang w:val="ka-GE"/>
        </w:rPr>
        <w:t>ვიზიტის გეგმა:</w:t>
      </w:r>
    </w:p>
    <w:p w:rsidR="00327D3F" w:rsidRPr="007C46C6" w:rsidRDefault="00327D3F" w:rsidP="00327D3F">
      <w:pPr>
        <w:pStyle w:val="ListParagraph"/>
        <w:ind w:left="284"/>
        <w:jc w:val="both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742"/>
        <w:gridCol w:w="4049"/>
        <w:gridCol w:w="2107"/>
        <w:gridCol w:w="1681"/>
      </w:tblGrid>
      <w:tr w:rsidR="00327D3F" w:rsidRPr="006C5D52" w:rsidTr="00B46DB0">
        <w:trPr>
          <w:trHeight w:val="600"/>
          <w:jc w:val="center"/>
        </w:trPr>
        <w:tc>
          <w:tcPr>
            <w:tcW w:w="1339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თარიღი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დრო</w:t>
            </w:r>
          </w:p>
        </w:tc>
        <w:tc>
          <w:tcPr>
            <w:tcW w:w="4049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ღონისძიება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ღონისძიების ადგილი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შენიშვნა</w:t>
            </w:r>
          </w:p>
        </w:tc>
      </w:tr>
      <w:tr w:rsidR="00327D3F" w:rsidRPr="006C5D52" w:rsidTr="00B46DB0">
        <w:trPr>
          <w:trHeight w:val="510"/>
          <w:jc w:val="center"/>
        </w:trPr>
        <w:tc>
          <w:tcPr>
            <w:tcW w:w="1339" w:type="dxa"/>
            <w:vMerge w:val="restart"/>
            <w:vAlign w:val="center"/>
            <w:hideMark/>
          </w:tcPr>
          <w:p w:rsidR="00CD51FA" w:rsidRPr="006C5D52" w:rsidRDefault="008614CE" w:rsidP="00AB70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შაბათი, 15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ივლისი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CD51FA" w:rsidRPr="008614CE" w:rsidRDefault="008614CE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CE2C6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13:00</w:t>
            </w:r>
          </w:p>
        </w:tc>
        <w:tc>
          <w:tcPr>
            <w:tcW w:w="4049" w:type="dxa"/>
            <w:shd w:val="clear" w:color="auto" w:fill="auto"/>
            <w:noWrap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ვიზიტი სს "იავნანაში"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გორი, შიდა ქართლი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</w:p>
        </w:tc>
      </w:tr>
      <w:tr w:rsidR="00327D3F" w:rsidRPr="006C5D52" w:rsidTr="00B46DB0">
        <w:trPr>
          <w:trHeight w:val="510"/>
          <w:jc w:val="center"/>
        </w:trPr>
        <w:tc>
          <w:tcPr>
            <w:tcW w:w="1339" w:type="dxa"/>
            <w:vMerge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CD51FA" w:rsidRPr="008614CE" w:rsidRDefault="008614CE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CE2C6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16:00</w:t>
            </w:r>
          </w:p>
        </w:tc>
        <w:tc>
          <w:tcPr>
            <w:tcW w:w="4049" w:type="dxa"/>
            <w:shd w:val="clear" w:color="auto" w:fill="auto"/>
            <w:noWrap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ვიზიტი სს ""ჯ. გოგიაშვილის კლინიკაში"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გორი, შიდა ქართლი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</w:p>
        </w:tc>
      </w:tr>
      <w:tr w:rsidR="00FE4BBF" w:rsidRPr="006C5D52" w:rsidTr="00B46DB0">
        <w:trPr>
          <w:trHeight w:val="600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FE4BBF" w:rsidRDefault="00FE4BBF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კვირა,   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6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ივლისი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FE4BBF" w:rsidRPr="00EC180A" w:rsidRDefault="008400C2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EC18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11:00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FE4BBF" w:rsidRPr="00EC180A" w:rsidRDefault="008400C2" w:rsidP="00AB70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C18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ვიზიტი შპს "სიხარული" - თელავის სამშობიარო სახლში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E4BBF" w:rsidRPr="006C5D52" w:rsidRDefault="008400C2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თელავი, კახეთი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FE4BBF" w:rsidRPr="006C5D52" w:rsidRDefault="00FE4BBF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FE4BBF" w:rsidRPr="006C5D52" w:rsidTr="00B46DB0">
        <w:trPr>
          <w:trHeight w:val="600"/>
          <w:jc w:val="center"/>
        </w:trPr>
        <w:tc>
          <w:tcPr>
            <w:tcW w:w="1339" w:type="dxa"/>
            <w:vMerge/>
            <w:shd w:val="clear" w:color="auto" w:fill="auto"/>
            <w:vAlign w:val="center"/>
            <w:hideMark/>
          </w:tcPr>
          <w:p w:rsidR="00FE4BBF" w:rsidRPr="006C5D52" w:rsidRDefault="00FE4BBF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FE4BBF" w:rsidRPr="008400C2" w:rsidRDefault="008400C2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EC18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15:00</w:t>
            </w:r>
          </w:p>
        </w:tc>
        <w:tc>
          <w:tcPr>
            <w:tcW w:w="4049" w:type="dxa"/>
            <w:shd w:val="clear" w:color="auto" w:fill="auto"/>
            <w:vAlign w:val="center"/>
            <w:hideMark/>
          </w:tcPr>
          <w:p w:rsidR="00FE4BBF" w:rsidRPr="006C5D52" w:rsidRDefault="008400C2" w:rsidP="00AB70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C18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ვიზიტი სს "რუსთავის სამშობიარო სახლში"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FE4BBF" w:rsidRPr="006C5D52" w:rsidRDefault="008400C2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1DE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რუსთავი, ქვემო ქართლი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FE4BBF" w:rsidRPr="006C5D52" w:rsidRDefault="00FE4BBF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3720E7" w:rsidRPr="006C5D52" w:rsidTr="00B46DB0">
        <w:trPr>
          <w:trHeight w:val="679"/>
          <w:jc w:val="center"/>
        </w:trPr>
        <w:tc>
          <w:tcPr>
            <w:tcW w:w="1339" w:type="dxa"/>
            <w:shd w:val="clear" w:color="auto" w:fill="auto"/>
            <w:vAlign w:val="center"/>
            <w:hideMark/>
          </w:tcPr>
          <w:p w:rsidR="003720E7" w:rsidRPr="006C5D52" w:rsidRDefault="003720E7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ორშაბათი, 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7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ივლისი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3720E7" w:rsidRPr="005C6351" w:rsidRDefault="005C6351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 w:rsidRPr="00CE2C6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10:00</w:t>
            </w:r>
          </w:p>
        </w:tc>
        <w:tc>
          <w:tcPr>
            <w:tcW w:w="4049" w:type="dxa"/>
            <w:shd w:val="clear" w:color="auto" w:fill="auto"/>
            <w:vAlign w:val="center"/>
            <w:hideMark/>
          </w:tcPr>
          <w:p w:rsidR="003720E7" w:rsidRPr="006C5D52" w:rsidRDefault="003720E7" w:rsidP="00327D3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ტრენინგი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/აღჭურვილობის განთავსება/ლიფლეტების გადაცემა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3720E7" w:rsidRPr="006C5D52" w:rsidRDefault="003720E7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ტრენინგის საიტი 1 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ლაგოდეხი, კახეთი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 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  <w:hideMark/>
          </w:tcPr>
          <w:p w:rsidR="003720E7" w:rsidRPr="006C5D52" w:rsidRDefault="003720E7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დეტალური ინფორმაცია იხილეთ ტრენინგის გეგმაში</w:t>
            </w:r>
          </w:p>
        </w:tc>
      </w:tr>
      <w:tr w:rsidR="00327D3F" w:rsidRPr="006C5D52" w:rsidTr="00B46DB0">
        <w:trPr>
          <w:trHeight w:val="540"/>
          <w:jc w:val="center"/>
        </w:trPr>
        <w:tc>
          <w:tcPr>
            <w:tcW w:w="1339" w:type="dxa"/>
            <w:shd w:val="clear" w:color="auto" w:fill="auto"/>
            <w:vAlign w:val="center"/>
            <w:hideMark/>
          </w:tcPr>
          <w:p w:rsidR="00CD51FA" w:rsidRPr="006C5D52" w:rsidRDefault="006E537F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სამშაბათი, </w:t>
            </w:r>
            <w:r w:rsidR="00CD51FA"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8</w:t>
            </w:r>
            <w:r w:rsidR="00CD51FA"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ივლისი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CD51FA" w:rsidRPr="006C5D52" w:rsidRDefault="005C6351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CE2C6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10:00</w:t>
            </w:r>
          </w:p>
        </w:tc>
        <w:tc>
          <w:tcPr>
            <w:tcW w:w="4049" w:type="dxa"/>
            <w:shd w:val="clear" w:color="auto" w:fill="auto"/>
            <w:vAlign w:val="center"/>
            <w:hideMark/>
          </w:tcPr>
          <w:p w:rsidR="00B468A0" w:rsidRPr="006C5D52" w:rsidRDefault="006E537F" w:rsidP="00327D3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ტრენინგი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/ა</w:t>
            </w:r>
            <w:r w:rsidR="001E04D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ღ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ჭურვილობის განთავსება/ლიფლეტების გადაცემა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CD51FA" w:rsidRPr="006C5D52" w:rsidRDefault="009B108D" w:rsidP="00AB70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ტრენინგის საიტი 2 </w:t>
            </w:r>
            <w:r w:rsidR="006E537F"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საჩხერე, იმერეთი</w:t>
            </w:r>
          </w:p>
        </w:tc>
        <w:tc>
          <w:tcPr>
            <w:tcW w:w="1681" w:type="dxa"/>
            <w:vMerge/>
            <w:vAlign w:val="center"/>
            <w:hideMark/>
          </w:tcPr>
          <w:p w:rsidR="00CD51FA" w:rsidRPr="006C5D52" w:rsidRDefault="00CD51FA" w:rsidP="00AB70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327D3F" w:rsidRPr="006C5D52" w:rsidTr="00B46DB0">
        <w:trPr>
          <w:trHeight w:val="570"/>
          <w:jc w:val="center"/>
        </w:trPr>
        <w:tc>
          <w:tcPr>
            <w:tcW w:w="1339" w:type="dxa"/>
            <w:shd w:val="clear" w:color="auto" w:fill="auto"/>
            <w:vAlign w:val="center"/>
            <w:hideMark/>
          </w:tcPr>
          <w:p w:rsidR="006E537F" w:rsidRPr="006C5D52" w:rsidRDefault="008148B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ოთხშაბათი, 19</w:t>
            </w:r>
            <w:r w:rsidR="006E537F"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ივლისი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6E537F" w:rsidRPr="006C5D52" w:rsidRDefault="005C6351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CE2C6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10:00</w:t>
            </w:r>
          </w:p>
        </w:tc>
        <w:tc>
          <w:tcPr>
            <w:tcW w:w="4049" w:type="dxa"/>
            <w:shd w:val="clear" w:color="auto" w:fill="auto"/>
            <w:vAlign w:val="center"/>
            <w:hideMark/>
          </w:tcPr>
          <w:p w:rsidR="00B468A0" w:rsidRPr="006C5D52" w:rsidRDefault="006E537F" w:rsidP="00327D3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ტრენინგი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/ა</w:t>
            </w:r>
            <w:r w:rsidR="001E04D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ღ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ჭურვილობის განთავსება/ლიფლეტების გადაცემა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6E537F" w:rsidRPr="006C5D52" w:rsidRDefault="009B108D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ტრენინგის საიტი 3 </w:t>
            </w:r>
            <w:r w:rsidR="006E537F"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ოზურგეთი, გურია</w:t>
            </w:r>
          </w:p>
        </w:tc>
        <w:tc>
          <w:tcPr>
            <w:tcW w:w="1681" w:type="dxa"/>
            <w:vMerge/>
            <w:vAlign w:val="center"/>
            <w:hideMark/>
          </w:tcPr>
          <w:p w:rsidR="006E537F" w:rsidRPr="006C5D52" w:rsidRDefault="006E537F" w:rsidP="006E537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E80645" w:rsidRPr="006C5D52" w:rsidTr="00B46DB0">
        <w:trPr>
          <w:trHeight w:val="1335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E80645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ხუთშაბათი, 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0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ივლისი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80645" w:rsidRPr="00AF5F28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highlight w:val="yellow"/>
                <w:lang w:eastAsia="ka-GE"/>
              </w:rPr>
            </w:pPr>
            <w:r w:rsidRPr="00AF5F2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10:00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E80645" w:rsidRPr="006C5D52" w:rsidRDefault="00E80645" w:rsidP="00B46DB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AF5F2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ვიზიტი შპს "რეგიონული ჯანდაცვის ცენტრში" (წალკა, ქვემო ქართლი), აპარატურის გადაცემა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80645" w:rsidRPr="006C5D52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AF5F2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წალკა, ქვემო ქართლი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E80645" w:rsidRPr="006C5D52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AF5F2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მედიით გაშუქება         </w:t>
            </w:r>
          </w:p>
          <w:p w:rsidR="00E80645" w:rsidRPr="006C5D52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</w:t>
            </w:r>
          </w:p>
        </w:tc>
      </w:tr>
      <w:tr w:rsidR="00E80645" w:rsidRPr="006C5D52" w:rsidTr="00B46DB0">
        <w:trPr>
          <w:trHeight w:val="1335"/>
          <w:jc w:val="center"/>
        </w:trPr>
        <w:tc>
          <w:tcPr>
            <w:tcW w:w="1339" w:type="dxa"/>
            <w:vMerge/>
            <w:shd w:val="clear" w:color="auto" w:fill="auto"/>
            <w:vAlign w:val="center"/>
            <w:hideMark/>
          </w:tcPr>
          <w:p w:rsidR="00E80645" w:rsidRPr="006C5D52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E80645" w:rsidRPr="006C5D52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16:00-17:30</w:t>
            </w:r>
          </w:p>
        </w:tc>
        <w:tc>
          <w:tcPr>
            <w:tcW w:w="4049" w:type="dxa"/>
            <w:shd w:val="clear" w:color="auto" w:fill="auto"/>
            <w:vAlign w:val="center"/>
            <w:hideMark/>
          </w:tcPr>
          <w:p w:rsidR="00E80645" w:rsidRPr="006F1ED5" w:rsidRDefault="00E80645" w:rsidP="007D27E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ბატონი კარლ ვაითის ლექცია/სემინარი ახალშობილთა სმენის სკრინინგის თემატიკაზე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,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Pr="0049493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კითხვა-პასუხის სესია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(მოწვეულნი იქნებიან ქ. თბილისის სამშობიარო სახლების </w:t>
            </w:r>
            <w:r w:rsidRPr="0049493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ნეონატოლოგები)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 xml:space="preserve"> 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  <w:hideMark/>
          </w:tcPr>
          <w:p w:rsidR="00E80645" w:rsidRPr="006C5D52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დაავადებათა კონტროლის ეროვნული ცენტრი </w:t>
            </w:r>
          </w:p>
        </w:tc>
        <w:tc>
          <w:tcPr>
            <w:tcW w:w="1681" w:type="dxa"/>
            <w:vMerge/>
            <w:shd w:val="clear" w:color="auto" w:fill="auto"/>
            <w:vAlign w:val="center"/>
            <w:hideMark/>
          </w:tcPr>
          <w:p w:rsidR="00E80645" w:rsidRPr="006C5D52" w:rsidRDefault="00E80645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E80645" w:rsidRPr="006C5D52" w:rsidTr="00B46DB0">
        <w:trPr>
          <w:trHeight w:val="855"/>
          <w:jc w:val="center"/>
        </w:trPr>
        <w:tc>
          <w:tcPr>
            <w:tcW w:w="1339" w:type="dxa"/>
            <w:vMerge/>
            <w:vAlign w:val="center"/>
            <w:hideMark/>
          </w:tcPr>
          <w:p w:rsidR="00E80645" w:rsidRPr="006C5D52" w:rsidRDefault="00E80645" w:rsidP="006E537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E80645" w:rsidRPr="006C5D52" w:rsidRDefault="00E80645" w:rsidP="00D34B0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  <w:r w:rsidR="00D34B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7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:</w:t>
            </w:r>
            <w:r w:rsidR="00D34B0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3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0</w:t>
            </w:r>
          </w:p>
        </w:tc>
        <w:tc>
          <w:tcPr>
            <w:tcW w:w="4049" w:type="dxa"/>
            <w:shd w:val="clear" w:color="auto" w:fill="auto"/>
            <w:vAlign w:val="center"/>
            <w:hideMark/>
          </w:tcPr>
          <w:p w:rsidR="00E80645" w:rsidRPr="006C5D52" w:rsidRDefault="00E80645" w:rsidP="0049493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სამუშაო 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შეხვედრა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დაავადებათა კონტროლის ეროვნულ ცენტრში და მიმდინარე თანამშრომლობის საკითხების განხილვა (მონაცემთა შეგროვება, დიაგნოსტიკა, ადრეული ინტერვენცია და სხვა)</w:t>
            </w:r>
          </w:p>
        </w:tc>
        <w:tc>
          <w:tcPr>
            <w:tcW w:w="2107" w:type="dxa"/>
            <w:vMerge/>
            <w:shd w:val="clear" w:color="auto" w:fill="auto"/>
            <w:vAlign w:val="center"/>
            <w:hideMark/>
          </w:tcPr>
          <w:p w:rsidR="00E80645" w:rsidRPr="006C5D52" w:rsidRDefault="00E80645" w:rsidP="00B468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  <w:hideMark/>
          </w:tcPr>
          <w:p w:rsidR="00E80645" w:rsidRPr="006C5D52" w:rsidRDefault="00E80645" w:rsidP="00327D3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B46DB0" w:rsidRPr="006C5D52" w:rsidTr="00445ABA">
        <w:trPr>
          <w:trHeight w:val="837"/>
          <w:jc w:val="center"/>
        </w:trPr>
        <w:tc>
          <w:tcPr>
            <w:tcW w:w="1339" w:type="dxa"/>
            <w:vMerge w:val="restart"/>
            <w:shd w:val="clear" w:color="auto" w:fill="auto"/>
            <w:vAlign w:val="center"/>
            <w:hideMark/>
          </w:tcPr>
          <w:p w:rsidR="00B46DB0" w:rsidRPr="006C5D52" w:rsidRDefault="00B46DB0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პარასკევი, 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ივლისი</w:t>
            </w:r>
          </w:p>
        </w:tc>
        <w:tc>
          <w:tcPr>
            <w:tcW w:w="742" w:type="dxa"/>
            <w:shd w:val="clear" w:color="auto" w:fill="auto"/>
            <w:vAlign w:val="center"/>
            <w:hideMark/>
          </w:tcPr>
          <w:p w:rsidR="00B46DB0" w:rsidRPr="009950E9" w:rsidRDefault="00B46DB0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highlight w:val="yellow"/>
                <w:lang w:val="ka-GE" w:eastAsia="ka-GE"/>
              </w:rPr>
            </w:pPr>
            <w:r w:rsidRPr="009800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TBD </w:t>
            </w:r>
          </w:p>
        </w:tc>
        <w:tc>
          <w:tcPr>
            <w:tcW w:w="4049" w:type="dxa"/>
            <w:shd w:val="clear" w:color="auto" w:fill="auto"/>
            <w:vAlign w:val="center"/>
            <w:hideMark/>
          </w:tcPr>
          <w:p w:rsidR="00B46DB0" w:rsidRDefault="00B46DB0" w:rsidP="005015E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შეხვედრა მინისტრის მოადგილესთან ქალბატონ ნინო ბერძულთან</w:t>
            </w:r>
          </w:p>
          <w:p w:rsidR="00B46DB0" w:rsidRPr="006C5D52" w:rsidRDefault="00B46DB0" w:rsidP="005101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  <w:hideMark/>
          </w:tcPr>
          <w:p w:rsidR="00B46DB0" w:rsidRPr="006C5D52" w:rsidRDefault="00B46DB0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9800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  <w:hideMark/>
          </w:tcPr>
          <w:p w:rsidR="00B46DB0" w:rsidRPr="006C5D52" w:rsidRDefault="00B46DB0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B46DB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მედიით გაშუქება</w:t>
            </w:r>
          </w:p>
        </w:tc>
      </w:tr>
      <w:tr w:rsidR="00B46DB0" w:rsidRPr="006C5D52" w:rsidTr="00B46DB0">
        <w:trPr>
          <w:trHeight w:val="1710"/>
          <w:jc w:val="center"/>
        </w:trPr>
        <w:tc>
          <w:tcPr>
            <w:tcW w:w="1339" w:type="dxa"/>
            <w:vMerge/>
            <w:shd w:val="clear" w:color="auto" w:fill="auto"/>
            <w:vAlign w:val="center"/>
          </w:tcPr>
          <w:p w:rsidR="00B46DB0" w:rsidRDefault="00B46DB0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B46DB0" w:rsidRPr="006C5D52" w:rsidRDefault="00B46DB0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TBD </w:t>
            </w:r>
          </w:p>
        </w:tc>
        <w:tc>
          <w:tcPr>
            <w:tcW w:w="4049" w:type="dxa"/>
            <w:shd w:val="clear" w:color="auto" w:fill="auto"/>
            <w:vAlign w:val="center"/>
          </w:tcPr>
          <w:p w:rsidR="00B46DB0" w:rsidRPr="006C5D52" w:rsidRDefault="00B46DB0" w:rsidP="005670D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დაავადე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ბათა კონტროლის ეროვნულ ცენტრს,</w:t>
            </w:r>
            <w:r w:rsidRPr="006C5D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საქველმოქმედო ფონდ „აი იას“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 xml:space="preserve">, LDS Charities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და</w:t>
            </w:r>
            <w:r w:rsidR="00F2073C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შპს „კინდ-სმენას“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შორის ურთიერთგაგების მემორანდუმზე ხელმოწერა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:rsidR="00B46DB0" w:rsidRPr="006C5D52" w:rsidRDefault="00B46DB0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B46DB0" w:rsidRPr="006C5D52" w:rsidRDefault="00B46DB0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327D3F" w:rsidRPr="006C5D52" w:rsidTr="00B46DB0">
        <w:trPr>
          <w:trHeight w:val="579"/>
          <w:jc w:val="center"/>
        </w:trPr>
        <w:tc>
          <w:tcPr>
            <w:tcW w:w="1339" w:type="dxa"/>
            <w:shd w:val="clear" w:color="auto" w:fill="auto"/>
            <w:vAlign w:val="center"/>
          </w:tcPr>
          <w:p w:rsidR="00327D3F" w:rsidRDefault="00327D3F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შაბათი,</w:t>
            </w:r>
          </w:p>
          <w:p w:rsidR="00327D3F" w:rsidRDefault="00327D3F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22 ივლისი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327D3F" w:rsidRPr="006C5D52" w:rsidRDefault="00327D3F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4049" w:type="dxa"/>
            <w:shd w:val="clear" w:color="auto" w:fill="auto"/>
            <w:vAlign w:val="center"/>
          </w:tcPr>
          <w:p w:rsidR="00327D3F" w:rsidRPr="006C5D52" w:rsidRDefault="00327D3F" w:rsidP="005B15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თავისუფალი დღე (საჭიროების შემთხვევაში, ბატონი ვაითის გუნდის ვიზიტი </w:t>
            </w:r>
            <w:r w:rsidR="0091473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სამედიცინო დაწესებულებებში და დამატებითი ტრენინგები)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327D3F" w:rsidRPr="006C5D52" w:rsidRDefault="00327D3F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327D3F" w:rsidRPr="006C5D52" w:rsidRDefault="00327D3F" w:rsidP="006E537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</w:tbl>
    <w:p w:rsidR="00A51390" w:rsidRPr="00030A8B" w:rsidRDefault="00A51390" w:rsidP="00A51390">
      <w:pPr>
        <w:pStyle w:val="ListParagraph"/>
        <w:numPr>
          <w:ilvl w:val="0"/>
          <w:numId w:val="1"/>
        </w:numPr>
        <w:ind w:left="284" w:hanging="284"/>
        <w:jc w:val="both"/>
        <w:rPr>
          <w:b/>
        </w:rPr>
      </w:pPr>
      <w:r w:rsidRPr="00030A8B">
        <w:rPr>
          <w:b/>
          <w:lang w:val="ka-GE"/>
        </w:rPr>
        <w:lastRenderedPageBreak/>
        <w:t>სამედიცინო დაწესებულებების ნუსხა, სადაც განთავსდება ახალშობილთა სმენის სკრინინგული კვლევის აპარატები</w:t>
      </w:r>
    </w:p>
    <w:tbl>
      <w:tblPr>
        <w:tblpPr w:leftFromText="180" w:rightFromText="180" w:vertAnchor="text" w:horzAnchor="margin" w:tblpXSpec="center" w:tblpY="282"/>
        <w:tblW w:w="10064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2126"/>
        <w:gridCol w:w="1985"/>
        <w:gridCol w:w="1705"/>
      </w:tblGrid>
      <w:tr w:rsidR="00DC2028" w:rsidRPr="00E2470A" w:rsidTr="00D35FB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jc w:val="center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დაწესებულება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რეგიონი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მშობიარ</w:t>
            </w:r>
            <w:r w:rsidRPr="00E2470A">
              <w:rPr>
                <w:rFonts w:ascii="Calibri" w:eastAsia="Times New Roman" w:hAnsi="Calibri" w:cs="Times New Roman"/>
                <w:sz w:val="20"/>
                <w:szCs w:val="20"/>
              </w:rPr>
              <w:t xml:space="preserve">ობის 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რაოდენობა</w:t>
            </w:r>
            <w:r w:rsidRPr="00E2470A">
              <w:rPr>
                <w:rFonts w:ascii="Calibri" w:eastAsia="Times New Roman" w:hAnsi="Calibri" w:cs="Times New Roman"/>
                <w:sz w:val="20"/>
                <w:szCs w:val="20"/>
              </w:rPr>
              <w:t>, 2016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მინიჭებული</w:t>
            </w:r>
            <w:r w:rsidRPr="00E2470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დონე</w:t>
            </w:r>
          </w:p>
        </w:tc>
      </w:tr>
      <w:tr w:rsidR="00DC2028" w:rsidRPr="00E2470A" w:rsidTr="00D35FBC">
        <w:trPr>
          <w:trHeight w:val="4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3B118C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სს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„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საჩხერის</w:t>
            </w:r>
            <w:r w:rsidRPr="00E2470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რ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აიონუ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ლი</w:t>
            </w:r>
            <w:r w:rsidRPr="00E2470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საავადმყო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ფ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ო</w:t>
            </w:r>
            <w:r w:rsidRPr="00E2470A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პოლიკლინიკური</w:t>
            </w:r>
            <w:r w:rsidRPr="00E2470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გაერთიანება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იმერეთი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489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II</w:t>
            </w:r>
          </w:p>
        </w:tc>
      </w:tr>
      <w:tr w:rsidR="00DC2028" w:rsidRPr="00E2470A" w:rsidTr="00D35FB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შპს 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„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კლინიკა 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</w:rPr>
              <w:t>ელიტე</w:t>
            </w:r>
            <w:r w:rsidRPr="00E2470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იმერეთი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466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II</w:t>
            </w:r>
          </w:p>
        </w:tc>
      </w:tr>
      <w:tr w:rsidR="00DC2028" w:rsidRPr="00E2470A" w:rsidTr="00D35FBC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შპს ,,ბოლნისის   ცენტრალური კლინიკა“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ქვემო ქართლი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385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II </w:t>
            </w:r>
          </w:p>
        </w:tc>
      </w:tr>
      <w:tr w:rsidR="00DC2028" w:rsidRPr="00E2470A" w:rsidTr="00D35FB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შპს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„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რეგიონული ჯანდაცვის ცენტრი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“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 - წალკა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ქვემო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 ქართლი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457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II</w:t>
            </w:r>
          </w:p>
        </w:tc>
      </w:tr>
      <w:tr w:rsidR="00DC2028" w:rsidRPr="00E2470A" w:rsidTr="00D35FBC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შპს ,,ლაიფი”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სამეგრელო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I</w:t>
            </w:r>
          </w:p>
        </w:tc>
      </w:tr>
      <w:tr w:rsidR="00DC2028" w:rsidRPr="00E2470A" w:rsidTr="00D35FB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შპს "ქ. ფოთის გაერთიანებული სამშობიარო სახლი"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სამეგრელო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207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I</w:t>
            </w:r>
          </w:p>
        </w:tc>
      </w:tr>
      <w:tr w:rsidR="00DC2028" w:rsidRPr="00E2470A" w:rsidTr="00D35FB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შპს "არქიმედეს კლინიკა"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- 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ლაგოდეხი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კახეთი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195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II/III</w:t>
            </w:r>
          </w:p>
        </w:tc>
      </w:tr>
      <w:tr w:rsidR="00DC2028" w:rsidRPr="00E2470A" w:rsidTr="00D35FB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შპს "უნიმედი სამცხე"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-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 xml:space="preserve"> ახალციხის სამედიცინო ცენტრი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სამცხე-ჯავახეთი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327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</w:tr>
      <w:tr w:rsidR="00DC2028" w:rsidRPr="00E2470A" w:rsidTr="00D35FB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შპს  "ჯეოჰოსპიტალს"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ბორჯომის მრავალპროფილური სამედიცინო ცენტრი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სამცხე-ჯავახეთი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215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N/A</w:t>
            </w:r>
          </w:p>
        </w:tc>
      </w:tr>
      <w:tr w:rsidR="00DC2028" w:rsidRPr="00E2470A" w:rsidTr="00D35FBC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Pr="009B1AAE" w:rsidRDefault="009B1AAE" w:rsidP="00DC2028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შპს ,,მედალფას“ ოზ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უ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</w:t>
            </w: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გეთის სამედიცინო ცენტრი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გურია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567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028" w:rsidRPr="00E2470A" w:rsidRDefault="00DC2028" w:rsidP="00DC2028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E2470A">
              <w:rPr>
                <w:rFonts w:ascii="Sylfaen" w:eastAsia="Times New Roman" w:hAnsi="Sylfaen" w:cs="Times New Roman"/>
                <w:sz w:val="20"/>
                <w:szCs w:val="20"/>
              </w:rPr>
              <w:t>II</w:t>
            </w:r>
          </w:p>
        </w:tc>
      </w:tr>
    </w:tbl>
    <w:p w:rsidR="00A51390" w:rsidRPr="000B74EF" w:rsidRDefault="00A51390" w:rsidP="00A51390">
      <w:pPr>
        <w:pStyle w:val="ListParagraph"/>
        <w:ind w:left="284"/>
        <w:jc w:val="both"/>
      </w:pPr>
    </w:p>
    <w:p w:rsidR="009D0054" w:rsidRPr="00030A8B" w:rsidRDefault="009D0054" w:rsidP="00030A8B">
      <w:pPr>
        <w:pStyle w:val="ListParagraph"/>
        <w:numPr>
          <w:ilvl w:val="0"/>
          <w:numId w:val="1"/>
        </w:numPr>
        <w:ind w:left="284" w:hanging="284"/>
        <w:jc w:val="both"/>
        <w:rPr>
          <w:b/>
          <w:lang w:val="ka-GE"/>
        </w:rPr>
      </w:pPr>
      <w:r w:rsidRPr="00030A8B">
        <w:rPr>
          <w:b/>
          <w:lang w:val="ka-GE"/>
        </w:rPr>
        <w:t>ტრენინგის გეგმა (ლოკაციები, თარიღები და მონაწილეები):</w:t>
      </w:r>
    </w:p>
    <w:p w:rsidR="009D0054" w:rsidRPr="000B74EF" w:rsidRDefault="009D0054" w:rsidP="009D0054">
      <w:pPr>
        <w:pStyle w:val="ListParagraph"/>
        <w:ind w:left="284"/>
        <w:jc w:val="both"/>
      </w:pPr>
    </w:p>
    <w:tbl>
      <w:tblPr>
        <w:tblW w:w="9918" w:type="dxa"/>
        <w:jc w:val="center"/>
        <w:tblLook w:val="04A0" w:firstRow="1" w:lastRow="0" w:firstColumn="1" w:lastColumn="0" w:noHBand="0" w:noVBand="1"/>
      </w:tblPr>
      <w:tblGrid>
        <w:gridCol w:w="460"/>
        <w:gridCol w:w="2512"/>
        <w:gridCol w:w="3260"/>
        <w:gridCol w:w="1843"/>
        <w:gridCol w:w="1843"/>
      </w:tblGrid>
      <w:tr w:rsidR="009D0054" w:rsidRPr="00E2470A" w:rsidTr="00D35FBC">
        <w:trPr>
          <w:trHeight w:val="600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  <w:t>№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ტრენინგის საიტი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მონაწილე დაწესებულებები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 xml:space="preserve">ტრენინგი თარიღი </w:t>
            </w:r>
          </w:p>
        </w:tc>
      </w:tr>
      <w:tr w:rsidR="009D0054" w:rsidRPr="00E2470A" w:rsidTr="00D35FBC">
        <w:trPr>
          <w:trHeight w:val="900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დაწესებულების დასახელება, რეგიონი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  <w:t>მონაწილეთა რაოდენობა დაწესებულების მიხედვით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9D0054" w:rsidRPr="00E2470A" w:rsidTr="00D35FBC">
        <w:trPr>
          <w:trHeight w:val="900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DA11BA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"არქიმედეს კლინიკა" - ლაგოდეხი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DA11BA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"არქიმედეს კლინიკა" - ლაგოდეხი, კახეთი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76AA5" w:rsidP="00976AA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ორშაბათი,          </w:t>
            </w:r>
            <w:r w:rsidR="009D0054"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7</w:t>
            </w:r>
            <w:r w:rsidR="009D0054"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ივ</w:t>
            </w:r>
            <w:r w:rsidR="009D0054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ლისი</w:t>
            </w:r>
          </w:p>
        </w:tc>
      </w:tr>
      <w:tr w:rsidR="009D0054" w:rsidRPr="00E2470A" w:rsidTr="00D35FBC">
        <w:trPr>
          <w:trHeight w:val="555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CD3A8A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"ბოლნისის ცენტრალური კლინიკა", ქვემო ქართლი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9D0054" w:rsidRPr="00E2470A" w:rsidTr="00D35FBC">
        <w:trPr>
          <w:trHeight w:val="900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CD3A8A" w:rsidP="009E0B0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შპს "რეგიონული ჯანდაცვის ცენტრი" - წალკა,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ქვემო</w:t>
            </w: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ქართლი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054" w:rsidRPr="00E2470A" w:rsidRDefault="009D0054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AE350E" w:rsidRPr="00E2470A" w:rsidTr="00D35FBC">
        <w:trPr>
          <w:trHeight w:val="600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976AA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სს "საჩხერის რაიონული საავადმყოფო-პოლიკლინიკური გაერთიანება"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976AA5" w:rsidRDefault="00AE350E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976AA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სს "საჩხერის რაიონული საავადმყოფო-პოლიკლინიკური გაერთიანება", იმერეთი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6532F3" w:rsidP="00653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სამშაბათი,          </w:t>
            </w:r>
            <w:r w:rsidR="00AE350E"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8</w:t>
            </w:r>
            <w:r w:rsidR="00AE350E"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="00AE35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ივლისი</w:t>
            </w:r>
          </w:p>
        </w:tc>
      </w:tr>
      <w:tr w:rsidR="00AE350E" w:rsidRPr="00E2470A" w:rsidTr="00D35FBC">
        <w:trPr>
          <w:trHeight w:val="900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976AA5" w:rsidRDefault="009E0B08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976AA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"კლინიკა ელიტე", იმერეთი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AE350E" w:rsidRPr="00E2470A" w:rsidTr="00D35FBC">
        <w:trPr>
          <w:trHeight w:val="263"/>
          <w:jc w:val="center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976AA5" w:rsidRDefault="009E0B08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976AA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"უნიმედი სამცხე" - ახალციხის სამედიცინო ცენტრი, სამცხე-ჯავახეთი</w:t>
            </w:r>
          </w:p>
          <w:p w:rsidR="00AE350E" w:rsidRPr="00976AA5" w:rsidRDefault="00AE350E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AE350E" w:rsidRPr="00E2470A" w:rsidTr="00D35FBC">
        <w:trPr>
          <w:trHeight w:val="262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0E" w:rsidRPr="00976AA5" w:rsidRDefault="009E0B08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976AA5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"ჯეოჰოსპიტალს" - ბოჯომის მრავალპროფილური სამედიცინო ცენტრი, სამცხე-ჯავახეთი</w:t>
            </w:r>
          </w:p>
          <w:p w:rsidR="00AE350E" w:rsidRPr="00976AA5" w:rsidRDefault="00AE350E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50E" w:rsidRPr="00E2470A" w:rsidRDefault="009E0B08" w:rsidP="00AF3F4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0E" w:rsidRPr="00E2470A" w:rsidRDefault="00AE350E" w:rsidP="00AF3F46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AE350E" w:rsidRPr="00E2470A" w:rsidTr="00D35FBC">
        <w:trPr>
          <w:trHeight w:val="600"/>
          <w:jc w:val="center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3</w:t>
            </w:r>
          </w:p>
        </w:tc>
        <w:tc>
          <w:tcPr>
            <w:tcW w:w="2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"მედალფა" - ოზურგეთის სამედიცინო ცენტრი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"მედალფა" - ოზურგეთის სამედიცინო ცენტრი, გურია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030A8B" w:rsidP="00030A8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ოთხშაბათი,        19</w:t>
            </w:r>
            <w:r w:rsidR="00AE350E"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="00AE35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ივლისი</w:t>
            </w:r>
          </w:p>
        </w:tc>
      </w:tr>
      <w:tr w:rsidR="00AE350E" w:rsidRPr="00E2470A" w:rsidTr="00D35FBC">
        <w:trPr>
          <w:trHeight w:val="600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"ქ. ფოთის გაერთიანებული სამშობიარო სახლი", სამეგრელო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AE350E" w:rsidRPr="00E2470A" w:rsidTr="00D35FBC">
        <w:trPr>
          <w:trHeight w:val="600"/>
          <w:jc w:val="center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"ლაიფი", სამეგრელო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414DC7" w:rsidRPr="00E2470A" w:rsidTr="00D35FBC">
        <w:trPr>
          <w:trHeight w:val="360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C7" w:rsidRDefault="00414DC7" w:rsidP="00414DC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ტრენინგის დამხმარე პერსონალი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(იმ საავადმყოფოების სამედიცინ</w:t>
            </w:r>
            <w:r w:rsidR="00126A6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ო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პერსონალი, რომლებსაც 2016 წელს გადაეცათ აპარატები და ჩაუტარდათ ტრენინგი)</w:t>
            </w: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</w:p>
          <w:p w:rsidR="00136CCF" w:rsidRPr="00E2470A" w:rsidRDefault="00136CCF" w:rsidP="00414DC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414DC7" w:rsidRPr="00E2470A" w:rsidRDefault="00414DC7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</w:p>
        </w:tc>
      </w:tr>
      <w:tr w:rsidR="00AE350E" w:rsidRPr="00E2470A" w:rsidTr="00D35FBC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  <w:r w:rsidR="00414DC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414DC7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"სიხარული" - თელავის სამშობიარო სახლი</w:t>
            </w:r>
            <w:r w:rsidR="00A22A3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, კახეთი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414DC7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ტრენინგის საიტი 1</w:t>
            </w:r>
            <w:r w:rsidR="00110D4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</w:t>
            </w:r>
            <w:r w:rsidR="00E33CD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AE350E" w:rsidRPr="00E2470A" w:rsidTr="00D35FBC">
        <w:trPr>
          <w:trHeight w:val="6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  <w:r w:rsidR="00414DC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414DC7" w:rsidP="00414DC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სს "რუსთავის სამშობიარო სახლი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“</w:t>
            </w:r>
            <w:r w:rsidR="00E33CD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, ქვემო ქართლი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136CCF" w:rsidRDefault="00136CCF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ტრენინგის საიტი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AE350E" w:rsidRPr="00E2470A" w:rsidTr="00D35FBC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  <w:r w:rsidR="00414DC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136CCF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სს "იავნანა"</w:t>
            </w:r>
            <w:r w:rsidR="00E33CD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, გორი, შიდა ქართლი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136CCF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ტრენინგის საიტი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  <w:tr w:rsidR="00AE350E" w:rsidRPr="00E2470A" w:rsidTr="00D35FBC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136CCF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შპს "ჯ. გოგიაშვილის კლინიკა"</w:t>
            </w:r>
            <w:r w:rsidR="00110D4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, გორი, შიდა ქართლი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680B09" w:rsidRDefault="00680B09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 xml:space="preserve">ტრენინგის საიტი 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ka-G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  <w:r w:rsidRPr="00E2470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50E" w:rsidRPr="00E2470A" w:rsidRDefault="00AE350E" w:rsidP="00AE35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 w:eastAsia="ka-GE"/>
              </w:rPr>
            </w:pPr>
          </w:p>
        </w:tc>
      </w:tr>
    </w:tbl>
    <w:p w:rsidR="009D0054" w:rsidRDefault="009D0054" w:rsidP="009D0054">
      <w:pPr>
        <w:jc w:val="both"/>
      </w:pPr>
    </w:p>
    <w:p w:rsidR="009B794E" w:rsidRPr="00445ABA" w:rsidRDefault="00FC7B57" w:rsidP="009B794E">
      <w:pPr>
        <w:pStyle w:val="ListParagraph"/>
        <w:numPr>
          <w:ilvl w:val="0"/>
          <w:numId w:val="1"/>
        </w:numPr>
        <w:ind w:left="284" w:hanging="284"/>
        <w:jc w:val="both"/>
        <w:rPr>
          <w:b/>
        </w:rPr>
      </w:pPr>
      <w:r w:rsidRPr="00445ABA">
        <w:rPr>
          <w:b/>
          <w:lang w:val="ka-GE"/>
        </w:rPr>
        <w:t>აღჭურვილობა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365"/>
        <w:gridCol w:w="1383"/>
        <w:gridCol w:w="2675"/>
      </w:tblGrid>
      <w:tr w:rsidR="007E584B" w:rsidRPr="000B2D5A" w:rsidTr="00D20D35">
        <w:tc>
          <w:tcPr>
            <w:tcW w:w="4495" w:type="dxa"/>
          </w:tcPr>
          <w:p w:rsidR="007E584B" w:rsidRPr="000B2D5A" w:rsidRDefault="00605FDC" w:rsidP="00566E7A">
            <w:pPr>
              <w:spacing w:after="160" w:line="259" w:lineRule="auto"/>
              <w:jc w:val="center"/>
              <w:rPr>
                <w:sz w:val="20"/>
                <w:szCs w:val="20"/>
                <w:lang w:val="ka-GE"/>
              </w:rPr>
            </w:pPr>
            <w:r w:rsidRPr="000B2D5A">
              <w:rPr>
                <w:sz w:val="20"/>
                <w:szCs w:val="20"/>
                <w:lang w:val="ka-GE"/>
              </w:rPr>
              <w:t>აღჭურვილობის აღწერა</w:t>
            </w:r>
          </w:p>
        </w:tc>
        <w:tc>
          <w:tcPr>
            <w:tcW w:w="1365" w:type="dxa"/>
            <w:vAlign w:val="center"/>
          </w:tcPr>
          <w:p w:rsidR="007E584B" w:rsidRPr="000B2D5A" w:rsidRDefault="00605FDC" w:rsidP="00566E7A">
            <w:pPr>
              <w:spacing w:after="160" w:line="259" w:lineRule="auto"/>
              <w:jc w:val="center"/>
              <w:rPr>
                <w:sz w:val="20"/>
                <w:szCs w:val="20"/>
                <w:lang w:val="ka-GE"/>
              </w:rPr>
            </w:pPr>
            <w:r w:rsidRPr="000B2D5A">
              <w:rPr>
                <w:sz w:val="20"/>
                <w:szCs w:val="20"/>
                <w:lang w:val="ka-GE"/>
              </w:rPr>
              <w:t>ერთეულის ფასი</w:t>
            </w:r>
          </w:p>
        </w:tc>
        <w:tc>
          <w:tcPr>
            <w:tcW w:w="1383" w:type="dxa"/>
            <w:vAlign w:val="center"/>
          </w:tcPr>
          <w:p w:rsidR="007E584B" w:rsidRPr="000B2D5A" w:rsidRDefault="00605FDC" w:rsidP="00566E7A">
            <w:pPr>
              <w:spacing w:after="160" w:line="259" w:lineRule="auto"/>
              <w:jc w:val="center"/>
              <w:rPr>
                <w:sz w:val="20"/>
                <w:szCs w:val="20"/>
                <w:lang w:val="ka-GE"/>
              </w:rPr>
            </w:pPr>
            <w:r w:rsidRPr="000B2D5A">
              <w:rPr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2675" w:type="dxa"/>
            <w:vAlign w:val="center"/>
          </w:tcPr>
          <w:p w:rsidR="007E584B" w:rsidRPr="000B2D5A" w:rsidRDefault="00605FDC" w:rsidP="00566E7A">
            <w:pPr>
              <w:spacing w:after="160" w:line="259" w:lineRule="auto"/>
              <w:jc w:val="center"/>
              <w:rPr>
                <w:sz w:val="20"/>
                <w:szCs w:val="20"/>
                <w:lang w:val="ka-GE"/>
              </w:rPr>
            </w:pPr>
            <w:r w:rsidRPr="000B2D5A">
              <w:rPr>
                <w:sz w:val="20"/>
                <w:szCs w:val="20"/>
                <w:lang w:val="ka-GE"/>
              </w:rPr>
              <w:t>ჯამური თანხა</w:t>
            </w:r>
          </w:p>
        </w:tc>
      </w:tr>
      <w:tr w:rsidR="007E584B" w:rsidRPr="000B2D5A" w:rsidTr="00D20D35">
        <w:tc>
          <w:tcPr>
            <w:tcW w:w="449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PATH Gold Label Sentiero OAE basic hearing screening machine with probe</w:t>
            </w:r>
          </w:p>
        </w:tc>
        <w:tc>
          <w:tcPr>
            <w:tcW w:w="136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$3,700</w:t>
            </w:r>
          </w:p>
        </w:tc>
        <w:tc>
          <w:tcPr>
            <w:tcW w:w="1383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5</w:t>
            </w:r>
          </w:p>
        </w:tc>
        <w:tc>
          <w:tcPr>
            <w:tcW w:w="267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$18,500</w:t>
            </w:r>
          </w:p>
        </w:tc>
      </w:tr>
      <w:tr w:rsidR="007E584B" w:rsidRPr="000B2D5A" w:rsidTr="00D20D35">
        <w:tc>
          <w:tcPr>
            <w:tcW w:w="449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lastRenderedPageBreak/>
              <w:t>Modems for transferring screening data to a central server</w:t>
            </w:r>
          </w:p>
        </w:tc>
        <w:tc>
          <w:tcPr>
            <w:tcW w:w="136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$900</w:t>
            </w:r>
          </w:p>
        </w:tc>
        <w:tc>
          <w:tcPr>
            <w:tcW w:w="1383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5</w:t>
            </w:r>
          </w:p>
        </w:tc>
        <w:tc>
          <w:tcPr>
            <w:tcW w:w="267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$4,500</w:t>
            </w:r>
          </w:p>
        </w:tc>
      </w:tr>
      <w:tr w:rsidR="007E584B" w:rsidRPr="000B2D5A" w:rsidTr="00D20D35">
        <w:tc>
          <w:tcPr>
            <w:tcW w:w="449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Replacement probes for Gold Label Sentiero machines</w:t>
            </w:r>
          </w:p>
        </w:tc>
        <w:tc>
          <w:tcPr>
            <w:tcW w:w="136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$1,200</w:t>
            </w:r>
          </w:p>
        </w:tc>
        <w:tc>
          <w:tcPr>
            <w:tcW w:w="1383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3</w:t>
            </w:r>
          </w:p>
        </w:tc>
        <w:tc>
          <w:tcPr>
            <w:tcW w:w="267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$3,600</w:t>
            </w:r>
          </w:p>
        </w:tc>
      </w:tr>
      <w:tr w:rsidR="007E584B" w:rsidRPr="000B2D5A" w:rsidTr="00D20D35">
        <w:tc>
          <w:tcPr>
            <w:tcW w:w="449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Disposable probe covers</w:t>
            </w:r>
          </w:p>
        </w:tc>
        <w:tc>
          <w:tcPr>
            <w:tcW w:w="136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$0.75</w:t>
            </w:r>
          </w:p>
        </w:tc>
        <w:tc>
          <w:tcPr>
            <w:tcW w:w="1383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7,800</w:t>
            </w:r>
          </w:p>
        </w:tc>
        <w:tc>
          <w:tcPr>
            <w:tcW w:w="267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0B2D5A">
              <w:rPr>
                <w:sz w:val="20"/>
                <w:szCs w:val="20"/>
              </w:rPr>
              <w:t>$5,850</w:t>
            </w:r>
          </w:p>
        </w:tc>
      </w:tr>
      <w:tr w:rsidR="007E584B" w:rsidRPr="000B2D5A" w:rsidTr="00D20D35">
        <w:trPr>
          <w:trHeight w:val="440"/>
        </w:trPr>
        <w:tc>
          <w:tcPr>
            <w:tcW w:w="449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0B2D5A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6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:rsidR="007E584B" w:rsidRPr="000B2D5A" w:rsidRDefault="007E584B" w:rsidP="00566E7A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0B2D5A">
              <w:rPr>
                <w:b/>
                <w:sz w:val="20"/>
                <w:szCs w:val="20"/>
              </w:rPr>
              <w:t>$32,450</w:t>
            </w:r>
          </w:p>
        </w:tc>
      </w:tr>
    </w:tbl>
    <w:p w:rsidR="00623075" w:rsidRPr="0072043F" w:rsidRDefault="00623075" w:rsidP="00623075">
      <w:pPr>
        <w:pStyle w:val="ListParagraph"/>
        <w:ind w:left="284"/>
        <w:jc w:val="both"/>
      </w:pPr>
    </w:p>
    <w:p w:rsidR="004957DA" w:rsidRPr="004957DA" w:rsidRDefault="004957DA" w:rsidP="00A64512">
      <w:pPr>
        <w:pStyle w:val="ListParagraph"/>
        <w:rPr>
          <w:rFonts w:ascii="Sylfaen" w:eastAsia="Sylfaen" w:hAnsi="Sylfaen" w:cs="Times New Roman"/>
          <w:sz w:val="20"/>
          <w:szCs w:val="20"/>
          <w:lang w:val="ka-GE" w:eastAsia="x-none"/>
        </w:rPr>
      </w:pPr>
    </w:p>
    <w:sectPr w:rsidR="004957DA" w:rsidRPr="004957DA" w:rsidSect="00C81BC7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13166"/>
    <w:multiLevelType w:val="hybridMultilevel"/>
    <w:tmpl w:val="3CEA47E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46"/>
    <w:rsid w:val="00030A8B"/>
    <w:rsid w:val="00035505"/>
    <w:rsid w:val="0008087F"/>
    <w:rsid w:val="000B2D5A"/>
    <w:rsid w:val="000B74EF"/>
    <w:rsid w:val="00110D48"/>
    <w:rsid w:val="001200D0"/>
    <w:rsid w:val="00126A6B"/>
    <w:rsid w:val="00136CCF"/>
    <w:rsid w:val="001B19FC"/>
    <w:rsid w:val="001E04DC"/>
    <w:rsid w:val="0020795B"/>
    <w:rsid w:val="0021699B"/>
    <w:rsid w:val="002472D4"/>
    <w:rsid w:val="002B11BA"/>
    <w:rsid w:val="002E21C2"/>
    <w:rsid w:val="002F5DE1"/>
    <w:rsid w:val="003012AF"/>
    <w:rsid w:val="00327D3F"/>
    <w:rsid w:val="00333664"/>
    <w:rsid w:val="003720E7"/>
    <w:rsid w:val="003B118C"/>
    <w:rsid w:val="003C65C0"/>
    <w:rsid w:val="00405E11"/>
    <w:rsid w:val="0040607F"/>
    <w:rsid w:val="00414DC7"/>
    <w:rsid w:val="00445ABA"/>
    <w:rsid w:val="0047381D"/>
    <w:rsid w:val="00494931"/>
    <w:rsid w:val="004957DA"/>
    <w:rsid w:val="004B4DC7"/>
    <w:rsid w:val="004C5171"/>
    <w:rsid w:val="004D3E42"/>
    <w:rsid w:val="005015ED"/>
    <w:rsid w:val="0050471C"/>
    <w:rsid w:val="0051019C"/>
    <w:rsid w:val="0051292D"/>
    <w:rsid w:val="005670D8"/>
    <w:rsid w:val="0057076D"/>
    <w:rsid w:val="005B15AC"/>
    <w:rsid w:val="005C1958"/>
    <w:rsid w:val="005C6351"/>
    <w:rsid w:val="00605FDC"/>
    <w:rsid w:val="00623075"/>
    <w:rsid w:val="006532F3"/>
    <w:rsid w:val="00680B09"/>
    <w:rsid w:val="006C2D74"/>
    <w:rsid w:val="006C5512"/>
    <w:rsid w:val="006C5D52"/>
    <w:rsid w:val="006D2BA5"/>
    <w:rsid w:val="006E537F"/>
    <w:rsid w:val="006E67FC"/>
    <w:rsid w:val="006F1ED5"/>
    <w:rsid w:val="0072043F"/>
    <w:rsid w:val="007C46C6"/>
    <w:rsid w:val="007D27E2"/>
    <w:rsid w:val="007E584B"/>
    <w:rsid w:val="00801501"/>
    <w:rsid w:val="008148B5"/>
    <w:rsid w:val="00826B23"/>
    <w:rsid w:val="0083330A"/>
    <w:rsid w:val="008400C2"/>
    <w:rsid w:val="008614CE"/>
    <w:rsid w:val="008A5EFB"/>
    <w:rsid w:val="008E5046"/>
    <w:rsid w:val="00914732"/>
    <w:rsid w:val="00924346"/>
    <w:rsid w:val="00961956"/>
    <w:rsid w:val="00976AA5"/>
    <w:rsid w:val="009800CF"/>
    <w:rsid w:val="009950E9"/>
    <w:rsid w:val="009B108D"/>
    <w:rsid w:val="009B1AAE"/>
    <w:rsid w:val="009B794E"/>
    <w:rsid w:val="009D0054"/>
    <w:rsid w:val="009E0B08"/>
    <w:rsid w:val="009F4D64"/>
    <w:rsid w:val="00A22A32"/>
    <w:rsid w:val="00A268A5"/>
    <w:rsid w:val="00A347D3"/>
    <w:rsid w:val="00A51390"/>
    <w:rsid w:val="00A64512"/>
    <w:rsid w:val="00A70B69"/>
    <w:rsid w:val="00AC0C7A"/>
    <w:rsid w:val="00AE350E"/>
    <w:rsid w:val="00AF5F28"/>
    <w:rsid w:val="00B04C1B"/>
    <w:rsid w:val="00B24901"/>
    <w:rsid w:val="00B42D16"/>
    <w:rsid w:val="00B468A0"/>
    <w:rsid w:val="00B46DB0"/>
    <w:rsid w:val="00B95BB9"/>
    <w:rsid w:val="00BB4D64"/>
    <w:rsid w:val="00BD1B3C"/>
    <w:rsid w:val="00BD2AA0"/>
    <w:rsid w:val="00BD39AA"/>
    <w:rsid w:val="00C50875"/>
    <w:rsid w:val="00C7520E"/>
    <w:rsid w:val="00C81BC7"/>
    <w:rsid w:val="00C92B42"/>
    <w:rsid w:val="00CD3A8A"/>
    <w:rsid w:val="00CD51FA"/>
    <w:rsid w:val="00CE2C61"/>
    <w:rsid w:val="00D174ED"/>
    <w:rsid w:val="00D20D35"/>
    <w:rsid w:val="00D34B0F"/>
    <w:rsid w:val="00D35FBC"/>
    <w:rsid w:val="00D55780"/>
    <w:rsid w:val="00DA11BA"/>
    <w:rsid w:val="00DA2DE6"/>
    <w:rsid w:val="00DC2028"/>
    <w:rsid w:val="00DD29D6"/>
    <w:rsid w:val="00E12DFB"/>
    <w:rsid w:val="00E21DE9"/>
    <w:rsid w:val="00E2470A"/>
    <w:rsid w:val="00E33CD0"/>
    <w:rsid w:val="00E80645"/>
    <w:rsid w:val="00EC180A"/>
    <w:rsid w:val="00EF7832"/>
    <w:rsid w:val="00F2073C"/>
    <w:rsid w:val="00F71BCB"/>
    <w:rsid w:val="00F8552D"/>
    <w:rsid w:val="00FA7896"/>
    <w:rsid w:val="00FC398B"/>
    <w:rsid w:val="00FC7B57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4BEF4-3CB4-4D2A-B090-4CD4BB67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7DA"/>
    <w:pPr>
      <w:ind w:left="720"/>
      <w:contextualSpacing/>
    </w:pPr>
  </w:style>
  <w:style w:type="table" w:styleId="TableGrid">
    <w:name w:val="Table Grid"/>
    <w:basedOn w:val="TableNormal"/>
    <w:uiPriority w:val="39"/>
    <w:rsid w:val="0062307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3D09A-A428-45DD-8665-18895C7E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 Kipiani</dc:creator>
  <cp:keywords/>
  <dc:description/>
  <cp:lastModifiedBy>Eter Kipiani</cp:lastModifiedBy>
  <cp:revision>501</cp:revision>
  <cp:lastPrinted>2017-06-30T12:45:00Z</cp:lastPrinted>
  <dcterms:created xsi:type="dcterms:W3CDTF">2017-06-30T11:35:00Z</dcterms:created>
  <dcterms:modified xsi:type="dcterms:W3CDTF">2017-07-11T11:23:00Z</dcterms:modified>
</cp:coreProperties>
</file>